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95" w:rsidRPr="004C3627" w:rsidRDefault="00113095" w:rsidP="00113095">
      <w:pPr>
        <w:jc w:val="right"/>
        <w:rPr>
          <w:sz w:val="32"/>
          <w:szCs w:val="32"/>
          <w:rtl/>
        </w:rPr>
      </w:pPr>
      <w:r w:rsidRPr="004C3627">
        <w:rPr>
          <w:sz w:val="32"/>
          <w:szCs w:val="32"/>
          <w:rtl/>
        </w:rPr>
        <w:t xml:space="preserve">الجمهورية الجزائرية </w:t>
      </w:r>
      <w:r w:rsidRPr="004C3627">
        <w:rPr>
          <w:rFonts w:hint="cs"/>
          <w:sz w:val="32"/>
          <w:szCs w:val="32"/>
          <w:rtl/>
        </w:rPr>
        <w:t>الديمقراطية</w:t>
      </w:r>
      <w:r w:rsidRPr="004C3627">
        <w:rPr>
          <w:sz w:val="32"/>
          <w:szCs w:val="32"/>
          <w:rtl/>
        </w:rPr>
        <w:t xml:space="preserve"> الشعبية</w:t>
      </w:r>
    </w:p>
    <w:p w:rsidR="00113095" w:rsidRPr="004C3627" w:rsidRDefault="00113095" w:rsidP="00113095">
      <w:pPr>
        <w:jc w:val="right"/>
        <w:rPr>
          <w:sz w:val="32"/>
          <w:szCs w:val="32"/>
          <w:rtl/>
        </w:rPr>
      </w:pPr>
      <w:proofErr w:type="gramStart"/>
      <w:r w:rsidRPr="004C3627">
        <w:rPr>
          <w:sz w:val="32"/>
          <w:szCs w:val="32"/>
          <w:rtl/>
        </w:rPr>
        <w:t>وزارة</w:t>
      </w:r>
      <w:proofErr w:type="gramEnd"/>
      <w:r w:rsidRPr="004C3627">
        <w:rPr>
          <w:sz w:val="32"/>
          <w:szCs w:val="32"/>
          <w:rtl/>
        </w:rPr>
        <w:t xml:space="preserve"> التعليم العالي و البحث العلمي</w:t>
      </w:r>
    </w:p>
    <w:p w:rsidR="00113095" w:rsidRPr="004C3627" w:rsidRDefault="00113095" w:rsidP="00113095">
      <w:pPr>
        <w:jc w:val="right"/>
        <w:rPr>
          <w:sz w:val="32"/>
          <w:szCs w:val="32"/>
          <w:rtl/>
        </w:rPr>
      </w:pPr>
      <w:r w:rsidRPr="004C3627">
        <w:rPr>
          <w:sz w:val="32"/>
          <w:szCs w:val="32"/>
          <w:rtl/>
        </w:rPr>
        <w:t xml:space="preserve">جامعة </w:t>
      </w:r>
      <w:r>
        <w:rPr>
          <w:rFonts w:hint="cs"/>
          <w:sz w:val="32"/>
          <w:szCs w:val="32"/>
          <w:rtl/>
          <w:lang w:bidi="ar-DZ"/>
        </w:rPr>
        <w:t xml:space="preserve">الإخوة </w:t>
      </w:r>
      <w:proofErr w:type="spellStart"/>
      <w:r w:rsidRPr="004C3627">
        <w:rPr>
          <w:sz w:val="32"/>
          <w:szCs w:val="32"/>
          <w:rtl/>
        </w:rPr>
        <w:t>منتوري</w:t>
      </w:r>
      <w:proofErr w:type="spellEnd"/>
      <w:r w:rsidRPr="004C3627">
        <w:rPr>
          <w:sz w:val="32"/>
          <w:szCs w:val="32"/>
          <w:rtl/>
        </w:rPr>
        <w:t xml:space="preserve"> قسنطينة1</w:t>
      </w:r>
    </w:p>
    <w:p w:rsidR="00113095" w:rsidRPr="004C3627" w:rsidRDefault="00113095" w:rsidP="00113095">
      <w:pPr>
        <w:jc w:val="right"/>
        <w:rPr>
          <w:sz w:val="32"/>
          <w:szCs w:val="32"/>
          <w:rtl/>
        </w:rPr>
      </w:pPr>
      <w:r w:rsidRPr="004C3627">
        <w:rPr>
          <w:sz w:val="32"/>
          <w:szCs w:val="32"/>
          <w:rtl/>
        </w:rPr>
        <w:t>كلية الآداب و اللغات</w:t>
      </w:r>
    </w:p>
    <w:p w:rsidR="00113095" w:rsidRPr="004C3627" w:rsidRDefault="00113095" w:rsidP="00113095">
      <w:pPr>
        <w:jc w:val="right"/>
        <w:rPr>
          <w:sz w:val="32"/>
          <w:szCs w:val="32"/>
          <w:rtl/>
        </w:rPr>
      </w:pPr>
      <w:r w:rsidRPr="004C3627">
        <w:rPr>
          <w:sz w:val="32"/>
          <w:szCs w:val="32"/>
          <w:rtl/>
        </w:rPr>
        <w:t>قسم الترجمة</w:t>
      </w:r>
    </w:p>
    <w:p w:rsidR="00113095" w:rsidRPr="004C3627" w:rsidRDefault="00113095" w:rsidP="00113095">
      <w:pPr>
        <w:jc w:val="both"/>
        <w:rPr>
          <w:sz w:val="32"/>
          <w:szCs w:val="32"/>
          <w:rtl/>
        </w:rPr>
      </w:pPr>
    </w:p>
    <w:p w:rsidR="00113095" w:rsidRDefault="00113095" w:rsidP="00113095">
      <w:pPr>
        <w:jc w:val="right"/>
        <w:rPr>
          <w:sz w:val="32"/>
          <w:szCs w:val="32"/>
          <w:rtl/>
        </w:rPr>
      </w:pPr>
      <w:proofErr w:type="gramStart"/>
      <w:r>
        <w:rPr>
          <w:rFonts w:hint="cs"/>
          <w:sz w:val="32"/>
          <w:szCs w:val="32"/>
          <w:rtl/>
        </w:rPr>
        <w:t>الأستاذ</w:t>
      </w:r>
      <w:proofErr w:type="gramEnd"/>
      <w:r>
        <w:rPr>
          <w:rFonts w:hint="cs"/>
          <w:sz w:val="32"/>
          <w:szCs w:val="32"/>
          <w:rtl/>
        </w:rPr>
        <w:t>: د. شلي ماجدة</w:t>
      </w:r>
    </w:p>
    <w:p w:rsidR="00113095" w:rsidRDefault="00511338" w:rsidP="00113095">
      <w:pPr>
        <w:jc w:val="right"/>
        <w:rPr>
          <w:sz w:val="32"/>
          <w:szCs w:val="32"/>
          <w:rtl/>
        </w:rPr>
      </w:pPr>
      <w:r>
        <w:rPr>
          <w:rFonts w:hint="cs"/>
          <w:sz w:val="32"/>
          <w:szCs w:val="32"/>
          <w:rtl/>
        </w:rPr>
        <w:t>المستوى: السنة أولى ماستر</w:t>
      </w:r>
    </w:p>
    <w:p w:rsidR="00113095" w:rsidRDefault="00113095" w:rsidP="00113095">
      <w:pPr>
        <w:jc w:val="right"/>
        <w:rPr>
          <w:sz w:val="32"/>
          <w:szCs w:val="32"/>
          <w:rtl/>
        </w:rPr>
      </w:pPr>
      <w:r>
        <w:rPr>
          <w:rFonts w:hint="cs"/>
          <w:sz w:val="32"/>
          <w:szCs w:val="32"/>
          <w:rtl/>
        </w:rPr>
        <w:t>المقياس: الترجمة عربي/ انجليزي/عربي</w:t>
      </w:r>
    </w:p>
    <w:p w:rsidR="00113095" w:rsidRPr="004C3627" w:rsidRDefault="00113095" w:rsidP="008F1CA9">
      <w:pPr>
        <w:jc w:val="right"/>
        <w:rPr>
          <w:sz w:val="32"/>
          <w:szCs w:val="32"/>
          <w:rtl/>
          <w:lang w:bidi="ar-DZ"/>
        </w:rPr>
      </w:pPr>
      <w:proofErr w:type="gramStart"/>
      <w:r>
        <w:rPr>
          <w:rFonts w:hint="cs"/>
          <w:sz w:val="32"/>
          <w:szCs w:val="32"/>
          <w:rtl/>
        </w:rPr>
        <w:t>الدرس</w:t>
      </w:r>
      <w:proofErr w:type="gramEnd"/>
      <w:r>
        <w:rPr>
          <w:rFonts w:hint="cs"/>
          <w:sz w:val="32"/>
          <w:szCs w:val="32"/>
          <w:rtl/>
        </w:rPr>
        <w:t>: ترجمة النصوص الفلسفية </w:t>
      </w:r>
      <w:r w:rsidR="008F1CA9">
        <w:rPr>
          <w:rFonts w:hint="cs"/>
          <w:sz w:val="32"/>
          <w:szCs w:val="32"/>
          <w:rtl/>
        </w:rPr>
        <w:t>07</w:t>
      </w:r>
      <w:r w:rsidR="002B500A">
        <w:rPr>
          <w:rFonts w:hint="cs"/>
          <w:sz w:val="32"/>
          <w:szCs w:val="32"/>
          <w:rtl/>
        </w:rPr>
        <w:t>/1</w:t>
      </w:r>
      <w:r w:rsidR="008F1CA9">
        <w:rPr>
          <w:rFonts w:hint="cs"/>
          <w:sz w:val="32"/>
          <w:szCs w:val="32"/>
          <w:rtl/>
        </w:rPr>
        <w:t>2</w:t>
      </w:r>
      <w:r w:rsidR="002B500A">
        <w:rPr>
          <w:rFonts w:hint="cs"/>
          <w:sz w:val="32"/>
          <w:szCs w:val="32"/>
          <w:rtl/>
        </w:rPr>
        <w:t>/2021</w:t>
      </w:r>
    </w:p>
    <w:p w:rsidR="00113095" w:rsidRPr="008F1CA9" w:rsidRDefault="008F1CA9" w:rsidP="008F1CA9">
      <w:pPr>
        <w:tabs>
          <w:tab w:val="left" w:pos="8235"/>
        </w:tabs>
        <w:jc w:val="both"/>
        <w:rPr>
          <w:b/>
          <w:bCs/>
          <w:sz w:val="32"/>
          <w:szCs w:val="32"/>
          <w:rtl/>
        </w:rPr>
      </w:pPr>
      <w:r>
        <w:rPr>
          <w:sz w:val="32"/>
          <w:szCs w:val="32"/>
        </w:rPr>
        <w:tab/>
      </w:r>
      <w:r w:rsidRPr="008F1CA9">
        <w:rPr>
          <w:rFonts w:hint="cs"/>
          <w:b/>
          <w:bCs/>
          <w:sz w:val="32"/>
          <w:szCs w:val="32"/>
          <w:rtl/>
        </w:rPr>
        <w:t>الجزء الثاني من النص الفلسفي</w:t>
      </w:r>
    </w:p>
    <w:p w:rsidR="00113095" w:rsidRPr="008F1CA9" w:rsidRDefault="00113095" w:rsidP="00113095">
      <w:pPr>
        <w:pBdr>
          <w:bottom w:val="single" w:sz="6" w:space="0" w:color="A2A9B1"/>
        </w:pBdr>
        <w:shd w:val="clear" w:color="auto" w:fill="FFFFFF"/>
        <w:bidi/>
        <w:spacing w:before="240" w:after="60"/>
        <w:outlineLvl w:val="1"/>
        <w:rPr>
          <w:rFonts w:asciiTheme="majorBidi" w:eastAsia="Times New Roman" w:hAnsiTheme="majorBidi" w:cstheme="majorBidi"/>
          <w:b/>
          <w:bCs/>
          <w:color w:val="000000"/>
          <w:sz w:val="32"/>
          <w:szCs w:val="32"/>
        </w:rPr>
      </w:pPr>
    </w:p>
    <w:p w:rsidR="00113095" w:rsidRDefault="00113095" w:rsidP="00113095">
      <w:pPr>
        <w:pBdr>
          <w:bottom w:val="single" w:sz="6" w:space="0" w:color="A2A9B1"/>
        </w:pBdr>
        <w:shd w:val="clear" w:color="auto" w:fill="FFFFFF"/>
        <w:bidi/>
        <w:spacing w:before="240" w:after="60"/>
        <w:jc w:val="both"/>
        <w:outlineLvl w:val="1"/>
        <w:rPr>
          <w:rFonts w:asciiTheme="majorBidi" w:eastAsia="Times New Roman" w:hAnsiTheme="majorBidi" w:cstheme="majorBidi"/>
          <w:b/>
          <w:bCs/>
          <w:color w:val="000000"/>
          <w:sz w:val="32"/>
          <w:szCs w:val="32"/>
        </w:rPr>
      </w:pPr>
    </w:p>
    <w:p w:rsidR="00113095" w:rsidRDefault="00113095" w:rsidP="00113095">
      <w:pPr>
        <w:pBdr>
          <w:bottom w:val="single" w:sz="6" w:space="0" w:color="A2A9B1"/>
        </w:pBdr>
        <w:shd w:val="clear" w:color="auto" w:fill="FFFFFF"/>
        <w:bidi/>
        <w:spacing w:before="240" w:after="60"/>
        <w:jc w:val="both"/>
        <w:outlineLvl w:val="1"/>
        <w:rPr>
          <w:rFonts w:asciiTheme="majorBidi" w:eastAsia="Times New Roman" w:hAnsiTheme="majorBidi" w:cstheme="majorBidi"/>
          <w:b/>
          <w:bCs/>
          <w:color w:val="000000"/>
          <w:sz w:val="32"/>
          <w:szCs w:val="32"/>
        </w:rPr>
      </w:pPr>
    </w:p>
    <w:p w:rsidR="00113095" w:rsidRDefault="00113095" w:rsidP="00113095">
      <w:pPr>
        <w:pBdr>
          <w:bottom w:val="single" w:sz="6" w:space="0" w:color="A2A9B1"/>
        </w:pBdr>
        <w:shd w:val="clear" w:color="auto" w:fill="FFFFFF"/>
        <w:bidi/>
        <w:spacing w:before="240" w:after="60"/>
        <w:jc w:val="both"/>
        <w:outlineLvl w:val="1"/>
        <w:rPr>
          <w:rFonts w:asciiTheme="majorBidi" w:eastAsia="Times New Roman" w:hAnsiTheme="majorBidi" w:cstheme="majorBidi"/>
          <w:b/>
          <w:bCs/>
          <w:color w:val="000000"/>
          <w:sz w:val="32"/>
          <w:szCs w:val="32"/>
        </w:rPr>
      </w:pPr>
    </w:p>
    <w:p w:rsidR="00113095" w:rsidRDefault="00113095" w:rsidP="00113095">
      <w:pPr>
        <w:pBdr>
          <w:bottom w:val="single" w:sz="6" w:space="0" w:color="A2A9B1"/>
        </w:pBdr>
        <w:shd w:val="clear" w:color="auto" w:fill="FFFFFF"/>
        <w:bidi/>
        <w:spacing w:before="240" w:after="60"/>
        <w:jc w:val="both"/>
        <w:outlineLvl w:val="1"/>
        <w:rPr>
          <w:rFonts w:asciiTheme="majorBidi" w:eastAsia="Times New Roman" w:hAnsiTheme="majorBidi" w:cstheme="majorBidi"/>
          <w:b/>
          <w:bCs/>
          <w:color w:val="000000"/>
          <w:sz w:val="32"/>
          <w:szCs w:val="32"/>
        </w:rPr>
      </w:pPr>
    </w:p>
    <w:p w:rsidR="00113095" w:rsidRDefault="00113095" w:rsidP="00113095">
      <w:pPr>
        <w:pBdr>
          <w:bottom w:val="single" w:sz="6" w:space="0" w:color="A2A9B1"/>
        </w:pBdr>
        <w:shd w:val="clear" w:color="auto" w:fill="FFFFFF"/>
        <w:bidi/>
        <w:spacing w:before="240" w:after="60"/>
        <w:jc w:val="both"/>
        <w:outlineLvl w:val="1"/>
        <w:rPr>
          <w:rFonts w:asciiTheme="majorBidi" w:eastAsia="Times New Roman" w:hAnsiTheme="majorBidi" w:cstheme="majorBidi"/>
          <w:b/>
          <w:bCs/>
          <w:color w:val="000000"/>
          <w:sz w:val="32"/>
          <w:szCs w:val="32"/>
        </w:rPr>
      </w:pPr>
    </w:p>
    <w:p w:rsidR="00113095" w:rsidRDefault="00113095" w:rsidP="00113095">
      <w:pPr>
        <w:pBdr>
          <w:bottom w:val="single" w:sz="6" w:space="0" w:color="A2A9B1"/>
        </w:pBdr>
        <w:shd w:val="clear" w:color="auto" w:fill="FFFFFF"/>
        <w:bidi/>
        <w:spacing w:before="240" w:after="60"/>
        <w:jc w:val="both"/>
        <w:outlineLvl w:val="1"/>
        <w:rPr>
          <w:rFonts w:asciiTheme="majorBidi" w:eastAsia="Times New Roman" w:hAnsiTheme="majorBidi" w:cstheme="majorBidi"/>
          <w:b/>
          <w:bCs/>
          <w:color w:val="000000"/>
          <w:sz w:val="32"/>
          <w:szCs w:val="32"/>
        </w:rPr>
      </w:pPr>
    </w:p>
    <w:p w:rsidR="00113095" w:rsidRDefault="00113095" w:rsidP="00113095">
      <w:pPr>
        <w:pBdr>
          <w:bottom w:val="single" w:sz="6" w:space="0" w:color="A2A9B1"/>
        </w:pBdr>
        <w:shd w:val="clear" w:color="auto" w:fill="FFFFFF"/>
        <w:bidi/>
        <w:spacing w:before="240" w:after="60"/>
        <w:jc w:val="both"/>
        <w:outlineLvl w:val="1"/>
        <w:rPr>
          <w:rFonts w:asciiTheme="majorBidi" w:eastAsia="Times New Roman" w:hAnsiTheme="majorBidi" w:cstheme="majorBidi"/>
          <w:b/>
          <w:bCs/>
          <w:color w:val="000000"/>
          <w:sz w:val="32"/>
          <w:szCs w:val="32"/>
        </w:rPr>
      </w:pPr>
    </w:p>
    <w:p w:rsidR="00113095" w:rsidRDefault="00113095" w:rsidP="00113095">
      <w:pPr>
        <w:pBdr>
          <w:bottom w:val="single" w:sz="6" w:space="0" w:color="A2A9B1"/>
        </w:pBdr>
        <w:shd w:val="clear" w:color="auto" w:fill="FFFFFF"/>
        <w:bidi/>
        <w:spacing w:before="240" w:after="60"/>
        <w:jc w:val="both"/>
        <w:outlineLvl w:val="1"/>
        <w:rPr>
          <w:rFonts w:asciiTheme="majorBidi" w:eastAsia="Times New Roman" w:hAnsiTheme="majorBidi" w:cstheme="majorBidi"/>
          <w:b/>
          <w:bCs/>
          <w:color w:val="000000"/>
          <w:sz w:val="32"/>
          <w:szCs w:val="32"/>
        </w:rPr>
      </w:pPr>
    </w:p>
    <w:p w:rsidR="00113095" w:rsidRDefault="00113095" w:rsidP="00113095">
      <w:pPr>
        <w:pBdr>
          <w:bottom w:val="single" w:sz="6" w:space="0" w:color="A2A9B1"/>
        </w:pBdr>
        <w:shd w:val="clear" w:color="auto" w:fill="FFFFFF"/>
        <w:bidi/>
        <w:spacing w:before="240" w:after="60"/>
        <w:jc w:val="both"/>
        <w:outlineLvl w:val="1"/>
        <w:rPr>
          <w:rFonts w:asciiTheme="majorBidi" w:eastAsia="Times New Roman" w:hAnsiTheme="majorBidi" w:cstheme="majorBidi"/>
          <w:b/>
          <w:bCs/>
          <w:color w:val="000000"/>
          <w:sz w:val="32"/>
          <w:szCs w:val="32"/>
        </w:rPr>
      </w:pPr>
    </w:p>
    <w:p w:rsidR="00113095" w:rsidRDefault="00113095" w:rsidP="00113095">
      <w:pPr>
        <w:pBdr>
          <w:bottom w:val="single" w:sz="6" w:space="0" w:color="A2A9B1"/>
        </w:pBdr>
        <w:shd w:val="clear" w:color="auto" w:fill="FFFFFF"/>
        <w:bidi/>
        <w:spacing w:before="240" w:after="60"/>
        <w:jc w:val="both"/>
        <w:outlineLvl w:val="1"/>
        <w:rPr>
          <w:rFonts w:asciiTheme="majorBidi" w:eastAsia="Times New Roman" w:hAnsiTheme="majorBidi" w:cstheme="majorBidi"/>
          <w:b/>
          <w:bCs/>
          <w:color w:val="000000"/>
          <w:sz w:val="32"/>
          <w:szCs w:val="32"/>
        </w:rPr>
      </w:pPr>
    </w:p>
    <w:p w:rsidR="00113095" w:rsidRPr="00F5712F" w:rsidRDefault="00F5712F" w:rsidP="00F5712F">
      <w:pPr>
        <w:pStyle w:val="Paragraphedeliste"/>
        <w:numPr>
          <w:ilvl w:val="0"/>
          <w:numId w:val="2"/>
        </w:numPr>
        <w:pBdr>
          <w:bottom w:val="single" w:sz="6" w:space="0" w:color="A2A9B1"/>
        </w:pBdr>
        <w:shd w:val="clear" w:color="auto" w:fill="FFFFFF"/>
        <w:spacing w:before="240" w:after="60"/>
        <w:outlineLvl w:val="1"/>
        <w:rPr>
          <w:rFonts w:asciiTheme="majorBidi" w:eastAsia="Times New Roman" w:hAnsiTheme="majorBidi" w:cstheme="majorBidi"/>
          <w:color w:val="000000"/>
          <w:sz w:val="32"/>
          <w:szCs w:val="32"/>
        </w:rPr>
      </w:pPr>
      <w:r w:rsidRPr="00F5712F">
        <w:rPr>
          <w:rFonts w:asciiTheme="majorBidi" w:eastAsia="Times New Roman" w:hAnsiTheme="majorBidi" w:cstheme="majorBidi"/>
          <w:color w:val="000000"/>
          <w:sz w:val="32"/>
          <w:szCs w:val="32"/>
        </w:rPr>
        <w:t xml:space="preserve">Read the English </w:t>
      </w:r>
      <w:proofErr w:type="spellStart"/>
      <w:r w:rsidRPr="00F5712F">
        <w:rPr>
          <w:rFonts w:asciiTheme="majorBidi" w:eastAsia="Times New Roman" w:hAnsiTheme="majorBidi" w:cstheme="majorBidi"/>
          <w:color w:val="000000"/>
          <w:sz w:val="32"/>
          <w:szCs w:val="32"/>
        </w:rPr>
        <w:t>text</w:t>
      </w:r>
      <w:proofErr w:type="spellEnd"/>
      <w:r w:rsidRPr="00F5712F">
        <w:rPr>
          <w:rFonts w:asciiTheme="majorBidi" w:eastAsia="Times New Roman" w:hAnsiTheme="majorBidi" w:cstheme="majorBidi"/>
          <w:color w:val="000000"/>
          <w:sz w:val="32"/>
          <w:szCs w:val="32"/>
        </w:rPr>
        <w:t xml:space="preserve"> </w:t>
      </w:r>
      <w:proofErr w:type="spellStart"/>
      <w:r w:rsidRPr="00F5712F">
        <w:rPr>
          <w:rFonts w:asciiTheme="majorBidi" w:eastAsia="Times New Roman" w:hAnsiTheme="majorBidi" w:cstheme="majorBidi"/>
          <w:color w:val="000000"/>
          <w:sz w:val="32"/>
          <w:szCs w:val="32"/>
        </w:rPr>
        <w:t>carefully</w:t>
      </w:r>
      <w:proofErr w:type="spellEnd"/>
    </w:p>
    <w:p w:rsidR="00F5712F" w:rsidRPr="00F5712F" w:rsidRDefault="00F5712F" w:rsidP="00F5712F">
      <w:pPr>
        <w:pStyle w:val="Paragraphedeliste"/>
        <w:numPr>
          <w:ilvl w:val="0"/>
          <w:numId w:val="2"/>
        </w:numPr>
        <w:pBdr>
          <w:bottom w:val="single" w:sz="6" w:space="0" w:color="A2A9B1"/>
        </w:pBdr>
        <w:shd w:val="clear" w:color="auto" w:fill="FFFFFF"/>
        <w:spacing w:before="240" w:after="60"/>
        <w:outlineLvl w:val="1"/>
        <w:rPr>
          <w:rFonts w:asciiTheme="majorBidi" w:eastAsia="Times New Roman" w:hAnsiTheme="majorBidi" w:cstheme="majorBidi"/>
          <w:color w:val="000000"/>
          <w:sz w:val="32"/>
          <w:szCs w:val="32"/>
          <w:lang w:val="en-US"/>
        </w:rPr>
      </w:pPr>
      <w:r w:rsidRPr="00F5712F">
        <w:rPr>
          <w:rFonts w:asciiTheme="majorBidi" w:eastAsia="Times New Roman" w:hAnsiTheme="majorBidi" w:cstheme="majorBidi"/>
          <w:color w:val="000000"/>
          <w:sz w:val="32"/>
          <w:szCs w:val="32"/>
          <w:lang w:val="en-US"/>
        </w:rPr>
        <w:t>What are the pri</w:t>
      </w:r>
      <w:r>
        <w:rPr>
          <w:rFonts w:asciiTheme="majorBidi" w:eastAsia="Times New Roman" w:hAnsiTheme="majorBidi" w:cstheme="majorBidi"/>
          <w:color w:val="000000"/>
          <w:sz w:val="32"/>
          <w:szCs w:val="32"/>
          <w:lang w:val="en-US"/>
        </w:rPr>
        <w:t>n</w:t>
      </w:r>
      <w:r w:rsidRPr="00F5712F">
        <w:rPr>
          <w:rFonts w:asciiTheme="majorBidi" w:eastAsia="Times New Roman" w:hAnsiTheme="majorBidi" w:cstheme="majorBidi"/>
          <w:color w:val="000000"/>
          <w:sz w:val="32"/>
          <w:szCs w:val="32"/>
          <w:lang w:val="en-US"/>
        </w:rPr>
        <w:t>cipal ideas of the text</w:t>
      </w:r>
    </w:p>
    <w:p w:rsidR="00F5712F" w:rsidRPr="00F5712F" w:rsidRDefault="00F5712F" w:rsidP="00F5712F">
      <w:pPr>
        <w:pStyle w:val="Paragraphedeliste"/>
        <w:numPr>
          <w:ilvl w:val="0"/>
          <w:numId w:val="2"/>
        </w:numPr>
        <w:pBdr>
          <w:bottom w:val="single" w:sz="6" w:space="0" w:color="A2A9B1"/>
        </w:pBdr>
        <w:shd w:val="clear" w:color="auto" w:fill="FFFFFF"/>
        <w:spacing w:before="240" w:after="60"/>
        <w:outlineLvl w:val="1"/>
        <w:rPr>
          <w:rFonts w:asciiTheme="majorBidi" w:eastAsia="Times New Roman" w:hAnsiTheme="majorBidi" w:cstheme="majorBidi"/>
          <w:color w:val="000000"/>
          <w:sz w:val="32"/>
          <w:szCs w:val="32"/>
          <w:lang w:val="en-US"/>
        </w:rPr>
      </w:pPr>
      <w:r w:rsidRPr="00F5712F">
        <w:rPr>
          <w:rFonts w:asciiTheme="majorBidi" w:eastAsia="Times New Roman" w:hAnsiTheme="majorBidi" w:cstheme="majorBidi"/>
          <w:color w:val="000000"/>
          <w:sz w:val="32"/>
          <w:szCs w:val="32"/>
          <w:lang w:val="en-US"/>
        </w:rPr>
        <w:t>Underline the translational challenges in the text</w:t>
      </w:r>
    </w:p>
    <w:p w:rsidR="00F5712F" w:rsidRPr="00F5712F" w:rsidRDefault="00F5712F" w:rsidP="00F5712F">
      <w:pPr>
        <w:pStyle w:val="Paragraphedeliste"/>
        <w:numPr>
          <w:ilvl w:val="0"/>
          <w:numId w:val="2"/>
        </w:numPr>
        <w:pBdr>
          <w:bottom w:val="single" w:sz="6" w:space="0" w:color="A2A9B1"/>
        </w:pBdr>
        <w:shd w:val="clear" w:color="auto" w:fill="FFFFFF"/>
        <w:spacing w:before="240" w:after="60"/>
        <w:outlineLvl w:val="1"/>
        <w:rPr>
          <w:rFonts w:asciiTheme="majorBidi" w:eastAsia="Times New Roman" w:hAnsiTheme="majorBidi" w:cstheme="majorBidi"/>
          <w:b/>
          <w:bCs/>
          <w:color w:val="000000"/>
          <w:sz w:val="32"/>
          <w:szCs w:val="32"/>
          <w:lang w:val="en-US"/>
        </w:rPr>
      </w:pPr>
      <w:r w:rsidRPr="00F5712F">
        <w:rPr>
          <w:rFonts w:asciiTheme="majorBidi" w:eastAsia="Times New Roman" w:hAnsiTheme="majorBidi" w:cstheme="majorBidi"/>
          <w:color w:val="000000"/>
          <w:sz w:val="32"/>
          <w:szCs w:val="32"/>
          <w:lang w:val="en-US"/>
        </w:rPr>
        <w:t>Translate the</w:t>
      </w:r>
      <w:r w:rsidR="003E01A2">
        <w:rPr>
          <w:rFonts w:asciiTheme="majorBidi" w:eastAsia="Times New Roman" w:hAnsiTheme="majorBidi" w:cstheme="majorBidi"/>
          <w:color w:val="000000"/>
          <w:sz w:val="32"/>
          <w:szCs w:val="32"/>
          <w:lang w:val="en-US"/>
        </w:rPr>
        <w:t xml:space="preserve"> </w:t>
      </w:r>
      <w:r w:rsidR="003E01A2" w:rsidRPr="003E01A2">
        <w:rPr>
          <w:rFonts w:asciiTheme="majorBidi" w:eastAsia="Times New Roman" w:hAnsiTheme="majorBidi" w:cstheme="majorBidi"/>
          <w:b/>
          <w:bCs/>
          <w:color w:val="000000"/>
          <w:sz w:val="32"/>
          <w:szCs w:val="32"/>
          <w:lang w:val="en-US"/>
        </w:rPr>
        <w:t>underlined</w:t>
      </w:r>
      <w:r w:rsidRPr="00F5712F">
        <w:rPr>
          <w:rFonts w:asciiTheme="majorBidi" w:eastAsia="Times New Roman" w:hAnsiTheme="majorBidi" w:cstheme="majorBidi"/>
          <w:color w:val="000000"/>
          <w:sz w:val="32"/>
          <w:szCs w:val="32"/>
          <w:lang w:val="en-US"/>
        </w:rPr>
        <w:t xml:space="preserve"> part written in bold</w:t>
      </w:r>
    </w:p>
    <w:p w:rsidR="002D4335" w:rsidRPr="002B500A" w:rsidRDefault="002D4335" w:rsidP="00F5712F">
      <w:pPr>
        <w:pBdr>
          <w:bottom w:val="single" w:sz="6" w:space="0" w:color="A2A9B1"/>
        </w:pBdr>
        <w:shd w:val="clear" w:color="auto" w:fill="FFFFFF"/>
        <w:bidi/>
        <w:spacing w:before="240" w:after="60"/>
        <w:jc w:val="both"/>
        <w:outlineLvl w:val="1"/>
        <w:rPr>
          <w:rFonts w:asciiTheme="majorBidi" w:eastAsia="Times New Roman" w:hAnsiTheme="majorBidi" w:cstheme="majorBidi"/>
          <w:color w:val="000000"/>
          <w:sz w:val="32"/>
          <w:szCs w:val="32"/>
          <w:rtl/>
        </w:rPr>
      </w:pPr>
    </w:p>
    <w:p w:rsidR="002D4335" w:rsidRPr="00511338" w:rsidRDefault="002D4335" w:rsidP="002D4335">
      <w:pPr>
        <w:pBdr>
          <w:bottom w:val="single" w:sz="6" w:space="0" w:color="A2A9B1"/>
        </w:pBdr>
        <w:shd w:val="clear" w:color="auto" w:fill="FFFFFF"/>
        <w:bidi/>
        <w:spacing w:before="240" w:after="60"/>
        <w:jc w:val="both"/>
        <w:outlineLvl w:val="1"/>
        <w:rPr>
          <w:rFonts w:asciiTheme="majorBidi" w:eastAsia="Times New Roman" w:hAnsiTheme="majorBidi" w:cstheme="majorBidi"/>
          <w:b/>
          <w:bCs/>
          <w:color w:val="000000"/>
          <w:sz w:val="32"/>
          <w:szCs w:val="32"/>
          <w:lang w:val="en-US"/>
        </w:rPr>
      </w:pPr>
      <w:r w:rsidRPr="002B500A">
        <w:rPr>
          <w:rFonts w:asciiTheme="majorBidi" w:eastAsia="Times New Roman" w:hAnsiTheme="majorBidi" w:cstheme="majorBidi" w:hint="cs"/>
          <w:color w:val="000000"/>
          <w:sz w:val="32"/>
          <w:szCs w:val="32"/>
          <w:rtl/>
        </w:rPr>
        <w:t xml:space="preserve"> </w:t>
      </w:r>
    </w:p>
    <w:p w:rsidR="00BB258C" w:rsidRPr="00511338" w:rsidRDefault="00BB258C" w:rsidP="005F5C1A">
      <w:pPr>
        <w:rPr>
          <w:rFonts w:asciiTheme="majorBidi" w:hAnsiTheme="majorBidi" w:cstheme="majorBidi"/>
          <w:sz w:val="32"/>
          <w:szCs w:val="32"/>
          <w:lang w:val="en-US"/>
        </w:rPr>
      </w:pPr>
    </w:p>
    <w:p w:rsidR="00ED077B" w:rsidRPr="00ED077B" w:rsidRDefault="00ED077B" w:rsidP="00113095">
      <w:pPr>
        <w:shd w:val="clear" w:color="auto" w:fill="FFFFFF"/>
        <w:jc w:val="both"/>
        <w:rPr>
          <w:rFonts w:asciiTheme="majorBidi" w:hAnsiTheme="majorBidi" w:cstheme="majorBidi"/>
          <w:color w:val="181818"/>
          <w:sz w:val="28"/>
          <w:szCs w:val="28"/>
          <w:lang w:val="en-US"/>
        </w:rPr>
      </w:pPr>
      <w:proofErr w:type="gramStart"/>
      <w:r w:rsidRPr="008F1CA9">
        <w:rPr>
          <w:rFonts w:asciiTheme="majorBidi" w:hAnsiTheme="majorBidi" w:cstheme="majorBidi"/>
          <w:color w:val="181818"/>
          <w:sz w:val="28"/>
          <w:szCs w:val="28"/>
          <w:lang w:val="en-US"/>
        </w:rPr>
        <w:t>“CUSTOM AND MORALITY.</w:t>
      </w:r>
      <w:proofErr w:type="gramEnd"/>
      <w:r w:rsidRPr="008F1CA9">
        <w:rPr>
          <w:rFonts w:asciiTheme="majorBidi" w:hAnsiTheme="majorBidi" w:cstheme="majorBidi"/>
          <w:color w:val="181818"/>
          <w:sz w:val="28"/>
          <w:szCs w:val="28"/>
          <w:lang w:val="en-US"/>
        </w:rPr>
        <w:t xml:space="preserve"> To be moral, correct, and virtuous is to be obedient to an old established law and custom. </w:t>
      </w:r>
      <w:proofErr w:type="gramStart"/>
      <w:r w:rsidRPr="008F1CA9">
        <w:rPr>
          <w:rFonts w:asciiTheme="majorBidi" w:hAnsiTheme="majorBidi" w:cstheme="majorBidi"/>
          <w:color w:val="181818"/>
          <w:sz w:val="28"/>
          <w:szCs w:val="28"/>
          <w:lang w:val="en-US"/>
        </w:rPr>
        <w:t>Whether we submit with difficulty or willingly is immaterial, enough that we do so.</w:t>
      </w:r>
      <w:proofErr w:type="gramEnd"/>
      <w:r w:rsidRPr="008F1CA9">
        <w:rPr>
          <w:rFonts w:asciiTheme="majorBidi" w:hAnsiTheme="majorBidi" w:cstheme="majorBidi"/>
          <w:color w:val="181818"/>
          <w:sz w:val="28"/>
          <w:szCs w:val="28"/>
          <w:lang w:val="en-US"/>
        </w:rPr>
        <w:t xml:space="preserve"> He is called "good" who, as if naturally, after long precedent, easily and willingly, therefore, does what is right, according to whatever this may be (as, for instance, taking revenge, if to take revenge be considered as right, as amongst the ancient Greeks). He is called good because he is good "for something"; but as goodwill, pity, consideration, moderation, and such like, have come, with the change in manners, to be looked upon as "good for something”, as useful, the good natured and helpful have, later on, come to be distinguished specially as "good". (In the beginning other and more important kinds of usefulness stood in the foreground.) To be evil is to be "not moral" (immoral), to be immoral is to be in opposition to tradition, however sensible or stupid it may be; injury to the community (the "</w:t>
      </w:r>
      <w:proofErr w:type="spellStart"/>
      <w:r w:rsidRPr="008F1CA9">
        <w:rPr>
          <w:rFonts w:asciiTheme="majorBidi" w:hAnsiTheme="majorBidi" w:cstheme="majorBidi"/>
          <w:color w:val="181818"/>
          <w:sz w:val="28"/>
          <w:szCs w:val="28"/>
          <w:lang w:val="en-US"/>
        </w:rPr>
        <w:t>neighbour</w:t>
      </w:r>
      <w:proofErr w:type="spellEnd"/>
      <w:r w:rsidRPr="008F1CA9">
        <w:rPr>
          <w:rFonts w:asciiTheme="majorBidi" w:hAnsiTheme="majorBidi" w:cstheme="majorBidi"/>
          <w:color w:val="181818"/>
          <w:sz w:val="28"/>
          <w:szCs w:val="28"/>
          <w:lang w:val="en-US"/>
        </w:rPr>
        <w:t xml:space="preserve">" being understood thereby) has, however, been looked upon by the social laws of all different ages as being eminently the actual "immorality” so that now at the word "evil" we immediately think of voluntary injury to one's </w:t>
      </w:r>
      <w:proofErr w:type="spellStart"/>
      <w:r w:rsidRPr="008F1CA9">
        <w:rPr>
          <w:rFonts w:asciiTheme="majorBidi" w:hAnsiTheme="majorBidi" w:cstheme="majorBidi"/>
          <w:color w:val="181818"/>
          <w:sz w:val="28"/>
          <w:szCs w:val="28"/>
          <w:lang w:val="en-US"/>
        </w:rPr>
        <w:t>neighbour</w:t>
      </w:r>
      <w:proofErr w:type="spellEnd"/>
      <w:r w:rsidRPr="008F1CA9">
        <w:rPr>
          <w:rFonts w:asciiTheme="majorBidi" w:hAnsiTheme="majorBidi" w:cstheme="majorBidi"/>
          <w:color w:val="181818"/>
          <w:sz w:val="28"/>
          <w:szCs w:val="28"/>
          <w:lang w:val="en-US"/>
        </w:rPr>
        <w:t>.</w:t>
      </w:r>
      <w:r w:rsidRPr="00ED077B">
        <w:rPr>
          <w:rFonts w:asciiTheme="majorBidi" w:hAnsiTheme="majorBidi" w:cstheme="majorBidi"/>
          <w:color w:val="181818"/>
          <w:sz w:val="28"/>
          <w:szCs w:val="28"/>
          <w:lang w:val="en-US"/>
        </w:rPr>
        <w:t xml:space="preserve"> </w:t>
      </w:r>
      <w:r w:rsidRPr="008F1CA9">
        <w:rPr>
          <w:rFonts w:asciiTheme="majorBidi" w:hAnsiTheme="majorBidi" w:cstheme="majorBidi"/>
          <w:b/>
          <w:bCs/>
          <w:color w:val="181818"/>
          <w:sz w:val="28"/>
          <w:szCs w:val="28"/>
          <w:lang w:val="en-US"/>
        </w:rPr>
        <w:t>The fundamental antithesis which has taught man the distinction between moral and immoral, between good and evil, is not the "egoistic" and "</w:t>
      </w:r>
      <w:proofErr w:type="spellStart"/>
      <w:r w:rsidRPr="008F1CA9">
        <w:rPr>
          <w:rFonts w:asciiTheme="majorBidi" w:hAnsiTheme="majorBidi" w:cstheme="majorBidi"/>
          <w:b/>
          <w:bCs/>
          <w:color w:val="181818"/>
          <w:sz w:val="28"/>
          <w:szCs w:val="28"/>
          <w:lang w:val="en-US"/>
        </w:rPr>
        <w:t>unegoistic</w:t>
      </w:r>
      <w:proofErr w:type="spellEnd"/>
      <w:r w:rsidRPr="008F1CA9">
        <w:rPr>
          <w:rFonts w:asciiTheme="majorBidi" w:hAnsiTheme="majorBidi" w:cstheme="majorBidi"/>
          <w:b/>
          <w:bCs/>
          <w:color w:val="181818"/>
          <w:sz w:val="28"/>
          <w:szCs w:val="28"/>
          <w:lang w:val="en-US"/>
        </w:rPr>
        <w:t xml:space="preserve">” but the being bound to the tradition, law, and solution thereof. How the tradition has arisen is immaterial, at all events without regard to good and evil or any </w:t>
      </w:r>
      <w:proofErr w:type="spellStart"/>
      <w:r w:rsidRPr="008F1CA9">
        <w:rPr>
          <w:rFonts w:asciiTheme="majorBidi" w:hAnsiTheme="majorBidi" w:cstheme="majorBidi"/>
          <w:b/>
          <w:bCs/>
          <w:color w:val="181818"/>
          <w:sz w:val="28"/>
          <w:szCs w:val="28"/>
          <w:lang w:val="en-US"/>
        </w:rPr>
        <w:t>immanent</w:t>
      </w:r>
      <w:proofErr w:type="spellEnd"/>
      <w:r w:rsidRPr="008F1CA9">
        <w:rPr>
          <w:rFonts w:asciiTheme="majorBidi" w:hAnsiTheme="majorBidi" w:cstheme="majorBidi"/>
          <w:b/>
          <w:bCs/>
          <w:color w:val="181818"/>
          <w:sz w:val="28"/>
          <w:szCs w:val="28"/>
          <w:lang w:val="en-US"/>
        </w:rPr>
        <w:t xml:space="preserve"> categorical imperative, but above all for the purpose of preserving a community, a generation, an association, a people; every superstitious custom that has arisen on account of some falsely explained accident, creates a tradition, which it is moral to follow; to separate one's self from it is dangerous, but more dangerous for the community than for the individual (because the </w:t>
      </w:r>
      <w:r w:rsidRPr="008F1CA9">
        <w:rPr>
          <w:rFonts w:asciiTheme="majorBidi" w:hAnsiTheme="majorBidi" w:cstheme="majorBidi"/>
          <w:b/>
          <w:bCs/>
          <w:color w:val="181818"/>
          <w:sz w:val="28"/>
          <w:szCs w:val="28"/>
          <w:lang w:val="en-US"/>
        </w:rPr>
        <w:lastRenderedPageBreak/>
        <w:t xml:space="preserve">Godhead punishes the community for every outrage and every violation of its rights, and the individual only in proportion). </w:t>
      </w:r>
      <w:r w:rsidRPr="00E771BF">
        <w:rPr>
          <w:rFonts w:asciiTheme="majorBidi" w:hAnsiTheme="majorBidi" w:cstheme="majorBidi"/>
          <w:b/>
          <w:bCs/>
          <w:color w:val="181818"/>
          <w:sz w:val="28"/>
          <w:szCs w:val="28"/>
          <w:u w:val="single"/>
          <w:lang w:val="en-US"/>
        </w:rPr>
        <w:t>Now every tradition grows continually more venerable, the farther off lies its origin, the more this is lost sight of; the generation paid it accumulates from generation to generation, the tradition at last becomes holy and excites awe; and thus in any case the morality of piety is a much older morality than that which requires un egoistic actions.” </w:t>
      </w:r>
      <w:r w:rsidRPr="00ED077B">
        <w:rPr>
          <w:rFonts w:asciiTheme="majorBidi" w:hAnsiTheme="majorBidi" w:cstheme="majorBidi"/>
          <w:color w:val="181818"/>
          <w:sz w:val="28"/>
          <w:szCs w:val="28"/>
          <w:lang w:val="en-US"/>
        </w:rPr>
        <w:br/>
        <w:t>― </w:t>
      </w:r>
      <w:r w:rsidRPr="00ED077B">
        <w:rPr>
          <w:rStyle w:val="authorortitle"/>
          <w:rFonts w:asciiTheme="majorBidi" w:hAnsiTheme="majorBidi" w:cstheme="majorBidi"/>
          <w:b/>
          <w:bCs/>
          <w:color w:val="333333"/>
          <w:sz w:val="28"/>
          <w:szCs w:val="28"/>
          <w:lang w:val="en-US"/>
        </w:rPr>
        <w:t>Friedrich Nietzsche, </w:t>
      </w:r>
      <w:hyperlink r:id="rId5" w:history="1">
        <w:r w:rsidRPr="00ED077B">
          <w:rPr>
            <w:rStyle w:val="Lienhypertexte"/>
            <w:rFonts w:asciiTheme="majorBidi" w:hAnsiTheme="majorBidi" w:cstheme="majorBidi"/>
            <w:b/>
            <w:bCs/>
            <w:color w:val="333333"/>
            <w:sz w:val="28"/>
            <w:szCs w:val="28"/>
            <w:lang w:val="en-US"/>
          </w:rPr>
          <w:t>Human, All Too Human: A Book for Free Spirits</w:t>
        </w:r>
      </w:hyperlink>
    </w:p>
    <w:p w:rsidR="000B11DF" w:rsidRPr="00D661C7" w:rsidRDefault="000B11DF" w:rsidP="00ED077B">
      <w:pPr>
        <w:shd w:val="clear" w:color="auto" w:fill="FFFFFF"/>
        <w:jc w:val="both"/>
        <w:rPr>
          <w:rFonts w:asciiTheme="majorBidi" w:hAnsiTheme="majorBidi" w:cstheme="majorBidi"/>
          <w:color w:val="181818"/>
          <w:sz w:val="28"/>
          <w:szCs w:val="28"/>
          <w:lang w:val="en-US"/>
        </w:rPr>
      </w:pPr>
    </w:p>
    <w:p w:rsidR="00C73C15" w:rsidRPr="00C73C15" w:rsidRDefault="00C73C15" w:rsidP="00ED077B">
      <w:pPr>
        <w:shd w:val="clear" w:color="auto" w:fill="FFFFFF"/>
        <w:jc w:val="both"/>
        <w:rPr>
          <w:rFonts w:asciiTheme="majorBidi" w:hAnsiTheme="majorBidi" w:cstheme="majorBidi"/>
          <w:color w:val="181818"/>
          <w:sz w:val="28"/>
          <w:szCs w:val="28"/>
          <w:lang w:val="en-US"/>
        </w:rPr>
      </w:pPr>
    </w:p>
    <w:sectPr w:rsidR="00C73C15" w:rsidRPr="00C73C15" w:rsidSect="004229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14120"/>
    <w:multiLevelType w:val="hybridMultilevel"/>
    <w:tmpl w:val="2EF6EE6E"/>
    <w:lvl w:ilvl="0" w:tplc="9CFAA3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E620687"/>
    <w:multiLevelType w:val="multilevel"/>
    <w:tmpl w:val="F1AA9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F5C1A"/>
    <w:rsid w:val="000B11DF"/>
    <w:rsid w:val="00113095"/>
    <w:rsid w:val="002B500A"/>
    <w:rsid w:val="002D4335"/>
    <w:rsid w:val="002F7658"/>
    <w:rsid w:val="003E01A2"/>
    <w:rsid w:val="00422964"/>
    <w:rsid w:val="004D5D7E"/>
    <w:rsid w:val="00511338"/>
    <w:rsid w:val="00577B35"/>
    <w:rsid w:val="005F5C1A"/>
    <w:rsid w:val="00830300"/>
    <w:rsid w:val="008F1CA9"/>
    <w:rsid w:val="008F2662"/>
    <w:rsid w:val="00BB258C"/>
    <w:rsid w:val="00C73C15"/>
    <w:rsid w:val="00D661C7"/>
    <w:rsid w:val="00D77F32"/>
    <w:rsid w:val="00E771BF"/>
    <w:rsid w:val="00ED077B"/>
    <w:rsid w:val="00F34994"/>
    <w:rsid w:val="00F5712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964"/>
  </w:style>
  <w:style w:type="paragraph" w:styleId="Titre2">
    <w:name w:val="heading 2"/>
    <w:basedOn w:val="Normal"/>
    <w:link w:val="Titre2Car"/>
    <w:uiPriority w:val="9"/>
    <w:qFormat/>
    <w:rsid w:val="005F5C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F5C1A"/>
    <w:rPr>
      <w:rFonts w:ascii="Times New Roman" w:eastAsia="Times New Roman" w:hAnsi="Times New Roman" w:cs="Times New Roman"/>
      <w:b/>
      <w:bCs/>
      <w:sz w:val="36"/>
      <w:szCs w:val="36"/>
    </w:rPr>
  </w:style>
  <w:style w:type="character" w:customStyle="1" w:styleId="mw-headline">
    <w:name w:val="mw-headline"/>
    <w:basedOn w:val="Policepardfaut"/>
    <w:rsid w:val="005F5C1A"/>
  </w:style>
  <w:style w:type="character" w:customStyle="1" w:styleId="mw-editsection">
    <w:name w:val="mw-editsection"/>
    <w:basedOn w:val="Policepardfaut"/>
    <w:rsid w:val="005F5C1A"/>
  </w:style>
  <w:style w:type="character" w:customStyle="1" w:styleId="mw-editsection-bracket">
    <w:name w:val="mw-editsection-bracket"/>
    <w:basedOn w:val="Policepardfaut"/>
    <w:rsid w:val="005F5C1A"/>
  </w:style>
  <w:style w:type="character" w:styleId="Lienhypertexte">
    <w:name w:val="Hyperlink"/>
    <w:basedOn w:val="Policepardfaut"/>
    <w:uiPriority w:val="99"/>
    <w:semiHidden/>
    <w:unhideWhenUsed/>
    <w:rsid w:val="005F5C1A"/>
    <w:rPr>
      <w:color w:val="0000FF"/>
      <w:u w:val="single"/>
    </w:rPr>
  </w:style>
  <w:style w:type="paragraph" w:styleId="NormalWeb">
    <w:name w:val="Normal (Web)"/>
    <w:basedOn w:val="Normal"/>
    <w:uiPriority w:val="99"/>
    <w:semiHidden/>
    <w:unhideWhenUsed/>
    <w:rsid w:val="005F5C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cite-backlink">
    <w:name w:val="mw-cite-backlink"/>
    <w:basedOn w:val="Policepardfaut"/>
    <w:rsid w:val="005F5C1A"/>
  </w:style>
  <w:style w:type="character" w:customStyle="1" w:styleId="reference-text">
    <w:name w:val="reference-text"/>
    <w:basedOn w:val="Policepardfaut"/>
    <w:rsid w:val="005F5C1A"/>
  </w:style>
  <w:style w:type="character" w:customStyle="1" w:styleId="authorortitle">
    <w:name w:val="authorortitle"/>
    <w:basedOn w:val="Policepardfaut"/>
    <w:rsid w:val="00ED077B"/>
  </w:style>
  <w:style w:type="paragraph" w:styleId="Paragraphedeliste">
    <w:name w:val="List Paragraph"/>
    <w:basedOn w:val="Normal"/>
    <w:uiPriority w:val="34"/>
    <w:qFormat/>
    <w:rsid w:val="00F5712F"/>
    <w:pPr>
      <w:ind w:left="720"/>
      <w:contextualSpacing/>
    </w:pPr>
  </w:style>
</w:styles>
</file>

<file path=word/webSettings.xml><?xml version="1.0" encoding="utf-8"?>
<w:webSettings xmlns:r="http://schemas.openxmlformats.org/officeDocument/2006/relationships" xmlns:w="http://schemas.openxmlformats.org/wordprocessingml/2006/main">
  <w:divs>
    <w:div w:id="115763256">
      <w:bodyDiv w:val="1"/>
      <w:marLeft w:val="0"/>
      <w:marRight w:val="0"/>
      <w:marTop w:val="0"/>
      <w:marBottom w:val="0"/>
      <w:divBdr>
        <w:top w:val="none" w:sz="0" w:space="0" w:color="auto"/>
        <w:left w:val="none" w:sz="0" w:space="0" w:color="auto"/>
        <w:bottom w:val="none" w:sz="0" w:space="0" w:color="auto"/>
        <w:right w:val="none" w:sz="0" w:space="0" w:color="auto"/>
      </w:divBdr>
    </w:div>
    <w:div w:id="1073164607">
      <w:bodyDiv w:val="1"/>
      <w:marLeft w:val="0"/>
      <w:marRight w:val="0"/>
      <w:marTop w:val="0"/>
      <w:marBottom w:val="0"/>
      <w:divBdr>
        <w:top w:val="none" w:sz="0" w:space="0" w:color="auto"/>
        <w:left w:val="none" w:sz="0" w:space="0" w:color="auto"/>
        <w:bottom w:val="none" w:sz="0" w:space="0" w:color="auto"/>
        <w:right w:val="none" w:sz="0" w:space="0" w:color="auto"/>
      </w:divBdr>
      <w:divsChild>
        <w:div w:id="442457102">
          <w:marLeft w:val="0"/>
          <w:marRight w:val="0"/>
          <w:marTop w:val="0"/>
          <w:marBottom w:val="0"/>
          <w:divBdr>
            <w:top w:val="none" w:sz="0" w:space="0" w:color="auto"/>
            <w:left w:val="none" w:sz="0" w:space="0" w:color="auto"/>
            <w:bottom w:val="single" w:sz="6" w:space="8" w:color="D7D7D7"/>
            <w:right w:val="none" w:sz="0" w:space="0" w:color="auto"/>
          </w:divBdr>
          <w:divsChild>
            <w:div w:id="1614942648">
              <w:marLeft w:val="0"/>
              <w:marRight w:val="188"/>
              <w:marTop w:val="0"/>
              <w:marBottom w:val="0"/>
              <w:divBdr>
                <w:top w:val="none" w:sz="0" w:space="0" w:color="auto"/>
                <w:left w:val="none" w:sz="0" w:space="0" w:color="auto"/>
                <w:bottom w:val="none" w:sz="0" w:space="0" w:color="auto"/>
                <w:right w:val="none" w:sz="0" w:space="0" w:color="auto"/>
              </w:divBdr>
              <w:divsChild>
                <w:div w:id="885065222">
                  <w:marLeft w:val="0"/>
                  <w:marRight w:val="0"/>
                  <w:marTop w:val="0"/>
                  <w:marBottom w:val="0"/>
                  <w:divBdr>
                    <w:top w:val="none" w:sz="0" w:space="0" w:color="auto"/>
                    <w:left w:val="none" w:sz="0" w:space="0" w:color="auto"/>
                    <w:bottom w:val="none" w:sz="0" w:space="0" w:color="auto"/>
                    <w:right w:val="none" w:sz="0" w:space="0" w:color="auto"/>
                  </w:divBdr>
                </w:div>
                <w:div w:id="531312042">
                  <w:marLeft w:val="0"/>
                  <w:marRight w:val="0"/>
                  <w:marTop w:val="0"/>
                  <w:marBottom w:val="0"/>
                  <w:divBdr>
                    <w:top w:val="none" w:sz="0" w:space="0" w:color="auto"/>
                    <w:left w:val="none" w:sz="0" w:space="0" w:color="auto"/>
                    <w:bottom w:val="none" w:sz="0" w:space="0" w:color="auto"/>
                    <w:right w:val="none" w:sz="0" w:space="0" w:color="auto"/>
                  </w:divBdr>
                  <w:divsChild>
                    <w:div w:id="64916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67810">
      <w:bodyDiv w:val="1"/>
      <w:marLeft w:val="0"/>
      <w:marRight w:val="0"/>
      <w:marTop w:val="0"/>
      <w:marBottom w:val="0"/>
      <w:divBdr>
        <w:top w:val="none" w:sz="0" w:space="0" w:color="auto"/>
        <w:left w:val="none" w:sz="0" w:space="0" w:color="auto"/>
        <w:bottom w:val="none" w:sz="0" w:space="0" w:color="auto"/>
        <w:right w:val="none" w:sz="0" w:space="0" w:color="auto"/>
      </w:divBdr>
      <w:divsChild>
        <w:div w:id="1383868284">
          <w:marLeft w:val="0"/>
          <w:marRight w:val="0"/>
          <w:marTop w:val="0"/>
          <w:marBottom w:val="0"/>
          <w:divBdr>
            <w:top w:val="none" w:sz="0" w:space="0" w:color="auto"/>
            <w:left w:val="none" w:sz="0" w:space="0" w:color="auto"/>
            <w:bottom w:val="none" w:sz="0" w:space="0" w:color="auto"/>
            <w:right w:val="none" w:sz="0" w:space="0" w:color="auto"/>
          </w:divBdr>
          <w:divsChild>
            <w:div w:id="152733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dreads.com/work/quotes/467759"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3</Pages>
  <Words>468</Words>
  <Characters>2577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16</cp:revision>
  <dcterms:created xsi:type="dcterms:W3CDTF">2021-11-17T13:59:00Z</dcterms:created>
  <dcterms:modified xsi:type="dcterms:W3CDTF">2021-12-16T06:49:00Z</dcterms:modified>
</cp:coreProperties>
</file>